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DC" w:rsidRPr="00680638" w:rsidRDefault="00680638">
      <w:pPr>
        <w:rPr>
          <w:b/>
          <w:u w:val="single"/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4194175</wp:posOffset>
            </wp:positionH>
            <wp:positionV relativeFrom="paragraph">
              <wp:posOffset>-561543</wp:posOffset>
            </wp:positionV>
            <wp:extent cx="1764030" cy="1132408"/>
            <wp:effectExtent l="0" t="0" r="762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ra cani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430" cy="113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0638">
        <w:rPr>
          <w:b/>
          <w:u w:val="single"/>
          <w:lang w:val="cs-CZ"/>
        </w:rPr>
        <w:t>PROPOZICE CANISTERAPEUTICKÁ ZKOUŠKA AURA CANIS</w:t>
      </w:r>
    </w:p>
    <w:p w:rsidR="00680638" w:rsidRDefault="00680638">
      <w:pPr>
        <w:rPr>
          <w:lang w:val="cs-CZ"/>
        </w:rPr>
      </w:pPr>
      <w:r w:rsidRPr="00680638">
        <w:rPr>
          <w:b/>
          <w:lang w:val="cs-CZ"/>
        </w:rPr>
        <w:t xml:space="preserve">Místo: </w:t>
      </w:r>
      <w:r>
        <w:rPr>
          <w:lang w:val="cs-CZ"/>
        </w:rPr>
        <w:t>Heroltice při LVT Vranov</w:t>
      </w:r>
    </w:p>
    <w:p w:rsidR="00680638" w:rsidRDefault="00680638">
      <w:pPr>
        <w:rPr>
          <w:lang w:val="cs-CZ"/>
        </w:rPr>
      </w:pPr>
      <w:r w:rsidRPr="00680638">
        <w:rPr>
          <w:b/>
          <w:lang w:val="cs-CZ"/>
        </w:rPr>
        <w:t>Datum:</w:t>
      </w:r>
      <w:r>
        <w:rPr>
          <w:lang w:val="cs-CZ"/>
        </w:rPr>
        <w:t xml:space="preserve"> středa 9.8.2017 14:00-17:00</w:t>
      </w:r>
    </w:p>
    <w:p w:rsidR="00680638" w:rsidRDefault="00680638">
      <w:pPr>
        <w:rPr>
          <w:lang w:val="cs-CZ"/>
        </w:rPr>
      </w:pPr>
      <w:r w:rsidRPr="00680638">
        <w:rPr>
          <w:b/>
          <w:lang w:val="cs-CZ"/>
        </w:rPr>
        <w:t>Uzávěrka:</w:t>
      </w:r>
      <w:r>
        <w:rPr>
          <w:lang w:val="cs-CZ"/>
        </w:rPr>
        <w:t xml:space="preserve"> 22.7.2017</w:t>
      </w:r>
    </w:p>
    <w:p w:rsidR="00680638" w:rsidRDefault="00680638">
      <w:pPr>
        <w:rPr>
          <w:lang w:val="cs-CZ"/>
        </w:rPr>
      </w:pPr>
      <w:r w:rsidRPr="00680638">
        <w:rPr>
          <w:b/>
          <w:lang w:val="cs-CZ"/>
        </w:rPr>
        <w:t>Organizátor zkoušky:</w:t>
      </w:r>
      <w:r>
        <w:rPr>
          <w:lang w:val="cs-CZ"/>
        </w:rPr>
        <w:t xml:space="preserve"> Aura </w:t>
      </w:r>
      <w:proofErr w:type="spellStart"/>
      <w:r>
        <w:rPr>
          <w:lang w:val="cs-CZ"/>
        </w:rPr>
        <w:t>Canis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z.s</w:t>
      </w:r>
      <w:proofErr w:type="spellEnd"/>
      <w:r>
        <w:rPr>
          <w:lang w:val="cs-CZ"/>
        </w:rPr>
        <w:t xml:space="preserve">., Ořechová 65, 78501 </w:t>
      </w:r>
      <w:proofErr w:type="spellStart"/>
      <w:r>
        <w:rPr>
          <w:lang w:val="cs-CZ"/>
        </w:rPr>
        <w:t>Štenberk</w:t>
      </w:r>
      <w:proofErr w:type="spellEnd"/>
    </w:p>
    <w:p w:rsidR="00680638" w:rsidRDefault="00680638">
      <w:pPr>
        <w:rPr>
          <w:lang w:val="cs-CZ"/>
        </w:rPr>
      </w:pPr>
      <w:r w:rsidRPr="00680638">
        <w:rPr>
          <w:b/>
          <w:lang w:val="cs-CZ"/>
        </w:rPr>
        <w:t>Zaslání přihlášky:</w:t>
      </w:r>
      <w:r>
        <w:rPr>
          <w:lang w:val="cs-CZ"/>
        </w:rPr>
        <w:t xml:space="preserve"> </w:t>
      </w:r>
      <w:hyperlink r:id="rId5" w:history="1">
        <w:r w:rsidRPr="00CE0442">
          <w:rPr>
            <w:rStyle w:val="Hypertextovodkaz"/>
            <w:lang w:val="cs-CZ"/>
          </w:rPr>
          <w:t>psitabor@seznam.cz</w:t>
        </w:r>
      </w:hyperlink>
      <w:r>
        <w:rPr>
          <w:lang w:val="cs-CZ"/>
        </w:rPr>
        <w:t xml:space="preserve"> (přihlášky budou přeposlány sdružení Aura </w:t>
      </w:r>
      <w:proofErr w:type="spellStart"/>
      <w:r>
        <w:rPr>
          <w:lang w:val="cs-CZ"/>
        </w:rPr>
        <w:t>canis</w:t>
      </w:r>
      <w:proofErr w:type="spellEnd"/>
      <w:r>
        <w:rPr>
          <w:lang w:val="cs-CZ"/>
        </w:rPr>
        <w:t>)</w:t>
      </w:r>
    </w:p>
    <w:p w:rsidR="00680638" w:rsidRDefault="00680638">
      <w:r>
        <w:rPr>
          <w:lang w:val="cs-CZ"/>
        </w:rPr>
        <w:t xml:space="preserve">Poplatek za zkoušky: </w:t>
      </w:r>
      <w:r>
        <w:t xml:space="preserve">za každého </w:t>
      </w:r>
      <w:proofErr w:type="spellStart"/>
      <w:r>
        <w:t>přihlášeného</w:t>
      </w:r>
      <w:proofErr w:type="spellEnd"/>
      <w:r>
        <w:t xml:space="preserve"> psa činí </w:t>
      </w:r>
      <w:proofErr w:type="spellStart"/>
      <w:r>
        <w:t>poplatek</w:t>
      </w:r>
      <w:proofErr w:type="spellEnd"/>
      <w:r>
        <w:t xml:space="preserve"> 600,-Kč. </w:t>
      </w:r>
      <w:proofErr w:type="spellStart"/>
      <w:r>
        <w:t>Částku</w:t>
      </w:r>
      <w:proofErr w:type="spellEnd"/>
      <w:r>
        <w:t xml:space="preserve"> uhraďte </w:t>
      </w:r>
      <w:proofErr w:type="spellStart"/>
      <w:r>
        <w:t>složenkou</w:t>
      </w:r>
      <w:proofErr w:type="spellEnd"/>
      <w:r>
        <w:t xml:space="preserve"> typu A nebo </w:t>
      </w:r>
      <w:proofErr w:type="spellStart"/>
      <w:r>
        <w:t>převodem</w:t>
      </w:r>
      <w:proofErr w:type="spellEnd"/>
      <w:r>
        <w:t xml:space="preserve"> na níže uvedené konto. </w:t>
      </w:r>
      <w:proofErr w:type="spellStart"/>
      <w:r>
        <w:t>Název</w:t>
      </w:r>
      <w:proofErr w:type="spellEnd"/>
      <w:r>
        <w:t xml:space="preserve"> a číslo konta: KB </w:t>
      </w:r>
      <w:proofErr w:type="spellStart"/>
      <w:r>
        <w:t>Šternberk</w:t>
      </w:r>
      <w:proofErr w:type="spellEnd"/>
      <w:r>
        <w:t>, číslo účtu: 35- 7135450297/0100. Variabilní symbol 101</w:t>
      </w:r>
      <w:r>
        <w:t xml:space="preserve">. </w:t>
      </w:r>
      <w:proofErr w:type="spellStart"/>
      <w:r>
        <w:t>Fotokopii</w:t>
      </w:r>
      <w:proofErr w:type="spellEnd"/>
      <w:r>
        <w:t xml:space="preserve"> dokladu o </w:t>
      </w:r>
      <w:proofErr w:type="spellStart"/>
      <w:r>
        <w:t>zaplacení</w:t>
      </w:r>
      <w:proofErr w:type="spellEnd"/>
      <w:r>
        <w:t xml:space="preserve"> zašlete na </w:t>
      </w:r>
      <w:hyperlink r:id="rId6" w:history="1">
        <w:r w:rsidRPr="00CE0442">
          <w:rPr>
            <w:rStyle w:val="Hypertextovodkaz"/>
          </w:rPr>
          <w:t>psitabor@seznam.cz</w:t>
        </w:r>
      </w:hyperlink>
      <w:r>
        <w:t xml:space="preserve"> bez </w:t>
      </w:r>
      <w:proofErr w:type="spellStart"/>
      <w:r>
        <w:t>něj</w:t>
      </w:r>
      <w:proofErr w:type="spellEnd"/>
      <w:r>
        <w:t xml:space="preserve"> nebude </w:t>
      </w:r>
      <w:proofErr w:type="spellStart"/>
      <w:r>
        <w:t>přihláška</w:t>
      </w:r>
      <w:proofErr w:type="spellEnd"/>
      <w:r>
        <w:t xml:space="preserve"> </w:t>
      </w:r>
      <w:proofErr w:type="spellStart"/>
      <w:r>
        <w:t>přijata</w:t>
      </w:r>
      <w:proofErr w:type="spellEnd"/>
    </w:p>
    <w:p w:rsidR="00680638" w:rsidRDefault="00680638">
      <w:r>
        <w:t xml:space="preserve">Doklady pro </w:t>
      </w:r>
      <w:proofErr w:type="spellStart"/>
      <w:r>
        <w:t>účast</w:t>
      </w:r>
      <w:proofErr w:type="spellEnd"/>
      <w:r>
        <w:t xml:space="preserve">: očkovací </w:t>
      </w:r>
      <w:proofErr w:type="spellStart"/>
      <w:r>
        <w:t>průkaz</w:t>
      </w:r>
      <w:proofErr w:type="spellEnd"/>
      <w:r>
        <w:t xml:space="preserve"> nebo </w:t>
      </w:r>
      <w:proofErr w:type="spellStart"/>
      <w:r>
        <w:t>veterinární</w:t>
      </w:r>
      <w:proofErr w:type="spellEnd"/>
      <w:r>
        <w:t xml:space="preserve"> pas</w:t>
      </w:r>
    </w:p>
    <w:p w:rsidR="00680638" w:rsidRPr="00680638" w:rsidRDefault="00680638">
      <w:pPr>
        <w:rPr>
          <w:b/>
          <w:u w:val="single"/>
        </w:rPr>
      </w:pPr>
      <w:proofErr w:type="spellStart"/>
      <w:r w:rsidRPr="00680638">
        <w:rPr>
          <w:b/>
          <w:u w:val="single"/>
        </w:rPr>
        <w:t>Veterinární</w:t>
      </w:r>
      <w:proofErr w:type="spellEnd"/>
      <w:r w:rsidRPr="00680638">
        <w:rPr>
          <w:b/>
          <w:u w:val="single"/>
        </w:rPr>
        <w:t xml:space="preserve"> </w:t>
      </w:r>
      <w:proofErr w:type="spellStart"/>
      <w:r w:rsidRPr="00680638">
        <w:rPr>
          <w:b/>
          <w:u w:val="single"/>
        </w:rPr>
        <w:t>podmínky</w:t>
      </w:r>
      <w:proofErr w:type="spellEnd"/>
      <w:r w:rsidRPr="00680638">
        <w:rPr>
          <w:b/>
          <w:u w:val="single"/>
        </w:rPr>
        <w:t>:</w:t>
      </w:r>
    </w:p>
    <w:p w:rsidR="00680638" w:rsidRDefault="00680638">
      <w:r>
        <w:sym w:font="Symbol" w:char="F0B7"/>
      </w:r>
      <w:r>
        <w:t xml:space="preserve"> psi musí </w:t>
      </w:r>
      <w:proofErr w:type="spellStart"/>
      <w:r>
        <w:t>být</w:t>
      </w:r>
      <w:proofErr w:type="spellEnd"/>
      <w:r>
        <w:t xml:space="preserve"> klinicky zdraví </w:t>
      </w:r>
    </w:p>
    <w:p w:rsidR="00680638" w:rsidRDefault="00680638">
      <w:r>
        <w:sym w:font="Symbol" w:char="F0B7"/>
      </w:r>
      <w:r>
        <w:t xml:space="preserve"> psi musí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vybaveni</w:t>
      </w:r>
      <w:proofErr w:type="spellEnd"/>
      <w:r>
        <w:t xml:space="preserve"> </w:t>
      </w:r>
      <w:proofErr w:type="spellStart"/>
      <w:r>
        <w:t>pasem</w:t>
      </w:r>
      <w:proofErr w:type="spellEnd"/>
      <w:r>
        <w:t xml:space="preserve"> pro malá </w:t>
      </w:r>
      <w:proofErr w:type="spellStart"/>
      <w:r>
        <w:t>zvířata</w:t>
      </w:r>
      <w:proofErr w:type="spellEnd"/>
      <w:r>
        <w:t xml:space="preserve"> nebo očkovacím </w:t>
      </w:r>
      <w:proofErr w:type="spellStart"/>
      <w:r>
        <w:t>průkazem</w:t>
      </w:r>
      <w:proofErr w:type="spellEnd"/>
      <w:r>
        <w:t xml:space="preserve"> a musí </w:t>
      </w:r>
      <w:proofErr w:type="spellStart"/>
      <w:r>
        <w:t>mít</w:t>
      </w:r>
      <w:proofErr w:type="spellEnd"/>
      <w:r>
        <w:t xml:space="preserve"> platnou </w:t>
      </w:r>
      <w:proofErr w:type="spellStart"/>
      <w:r>
        <w:t>vakcinaci</w:t>
      </w:r>
      <w:proofErr w:type="spellEnd"/>
      <w:r>
        <w:t xml:space="preserve"> proti </w:t>
      </w:r>
      <w:proofErr w:type="spellStart"/>
      <w:r>
        <w:t>vzteklině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§ 4 </w:t>
      </w:r>
      <w:proofErr w:type="spellStart"/>
      <w:r>
        <w:t>odst</w:t>
      </w:r>
      <w:proofErr w:type="spellEnd"/>
      <w:r>
        <w:t xml:space="preserve">. 1, písm. f) </w:t>
      </w:r>
      <w:proofErr w:type="spellStart"/>
      <w:r>
        <w:t>veterinárního</w:t>
      </w:r>
      <w:proofErr w:type="spellEnd"/>
      <w:r>
        <w:t xml:space="preserve"> zákona a </w:t>
      </w:r>
      <w:proofErr w:type="spellStart"/>
      <w:r>
        <w:t>být</w:t>
      </w:r>
      <w:proofErr w:type="spellEnd"/>
      <w:r>
        <w:t xml:space="preserve"> v </w:t>
      </w:r>
      <w:proofErr w:type="spellStart"/>
      <w:r>
        <w:t>imunitě</w:t>
      </w:r>
      <w:proofErr w:type="spellEnd"/>
      <w:r>
        <w:t xml:space="preserve"> proti psince, </w:t>
      </w:r>
      <w:proofErr w:type="spellStart"/>
      <w:r>
        <w:t>parvoviróze</w:t>
      </w:r>
      <w:proofErr w:type="spellEnd"/>
      <w:r>
        <w:t xml:space="preserve"> a </w:t>
      </w:r>
      <w:proofErr w:type="spellStart"/>
      <w:r>
        <w:t>leptospiróze</w:t>
      </w:r>
      <w:proofErr w:type="spellEnd"/>
      <w:r>
        <w:t xml:space="preserve">. Psi </w:t>
      </w:r>
      <w:proofErr w:type="spellStart"/>
      <w:r>
        <w:t>pocházející</w:t>
      </w:r>
      <w:proofErr w:type="spellEnd"/>
      <w:r>
        <w:t xml:space="preserve"> z členských zemí EU a </w:t>
      </w:r>
      <w:proofErr w:type="spellStart"/>
      <w:r>
        <w:t>třetích</w:t>
      </w:r>
      <w:proofErr w:type="spellEnd"/>
      <w:r>
        <w:t xml:space="preserve"> zemí musí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doprovázeni</w:t>
      </w:r>
      <w:proofErr w:type="spellEnd"/>
      <w:r>
        <w:t xml:space="preserve"> platným </w:t>
      </w:r>
      <w:proofErr w:type="spellStart"/>
      <w:r>
        <w:t>pasem</w:t>
      </w:r>
      <w:proofErr w:type="spellEnd"/>
      <w:r>
        <w:t xml:space="preserve"> pro malá </w:t>
      </w:r>
      <w:proofErr w:type="spellStart"/>
      <w:r>
        <w:t>zvířata</w:t>
      </w:r>
      <w:proofErr w:type="spellEnd"/>
      <w:r>
        <w:t xml:space="preserve"> a musí </w:t>
      </w:r>
      <w:proofErr w:type="spellStart"/>
      <w:r>
        <w:t>splňovat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dané </w:t>
      </w:r>
      <w:proofErr w:type="spellStart"/>
      <w:r>
        <w:t>nařízením</w:t>
      </w:r>
      <w:proofErr w:type="spellEnd"/>
      <w:r>
        <w:t xml:space="preserve"> </w:t>
      </w:r>
      <w:proofErr w:type="spellStart"/>
      <w:r>
        <w:t>Evropského</w:t>
      </w:r>
      <w:proofErr w:type="spellEnd"/>
      <w:r>
        <w:t xml:space="preserve"> Parlamentu a Rady 998/2003 </w:t>
      </w:r>
      <w:proofErr w:type="spellStart"/>
      <w:r>
        <w:t>ze</w:t>
      </w:r>
      <w:proofErr w:type="spellEnd"/>
      <w:r>
        <w:t xml:space="preserve"> dne 26. 5. 2003</w:t>
      </w:r>
    </w:p>
    <w:p w:rsidR="00680638" w:rsidRDefault="00680638">
      <w:r>
        <w:t xml:space="preserve"> </w:t>
      </w:r>
      <w:r>
        <w:sym w:font="Symbol" w:char="F0B7"/>
      </w:r>
      <w:r>
        <w:t xml:space="preserve"> po celou dobu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zkoušky</w:t>
      </w:r>
      <w:proofErr w:type="spellEnd"/>
      <w:r>
        <w:t xml:space="preserve"> musí </w:t>
      </w:r>
      <w:proofErr w:type="spellStart"/>
      <w:r>
        <w:t>majitelé</w:t>
      </w:r>
      <w:proofErr w:type="spellEnd"/>
      <w:r>
        <w:t xml:space="preserve"> </w:t>
      </w:r>
      <w:proofErr w:type="spellStart"/>
      <w:r>
        <w:t>zabezpečit</w:t>
      </w:r>
      <w:proofErr w:type="spellEnd"/>
      <w:r>
        <w:t xml:space="preserve"> </w:t>
      </w:r>
      <w:proofErr w:type="spellStart"/>
      <w:r>
        <w:t>svá</w:t>
      </w:r>
      <w:proofErr w:type="spellEnd"/>
      <w:r>
        <w:t xml:space="preserve"> </w:t>
      </w:r>
      <w:proofErr w:type="spellStart"/>
      <w:r>
        <w:t>zvířata</w:t>
      </w:r>
      <w:proofErr w:type="spellEnd"/>
      <w:r>
        <w:t xml:space="preserve"> tak, aby </w:t>
      </w:r>
      <w:proofErr w:type="spellStart"/>
      <w:r>
        <w:t>nedocházelo</w:t>
      </w:r>
      <w:proofErr w:type="spellEnd"/>
      <w:r>
        <w:t xml:space="preserve"> k </w:t>
      </w:r>
      <w:proofErr w:type="spellStart"/>
      <w:r>
        <w:t>vzájemnému</w:t>
      </w:r>
      <w:proofErr w:type="spellEnd"/>
      <w:r>
        <w:t xml:space="preserve"> </w:t>
      </w:r>
      <w:proofErr w:type="spellStart"/>
      <w:r>
        <w:t>napadání</w:t>
      </w:r>
      <w:proofErr w:type="spellEnd"/>
      <w:r>
        <w:t xml:space="preserve"> nebo </w:t>
      </w:r>
      <w:proofErr w:type="spellStart"/>
      <w:r>
        <w:t>případnému</w:t>
      </w:r>
      <w:proofErr w:type="spellEnd"/>
      <w:r>
        <w:t xml:space="preserve"> </w:t>
      </w:r>
      <w:proofErr w:type="spellStart"/>
      <w:r>
        <w:t>poranění</w:t>
      </w:r>
      <w:proofErr w:type="spellEnd"/>
      <w:r>
        <w:t xml:space="preserve"> </w:t>
      </w:r>
      <w:proofErr w:type="spellStart"/>
      <w:r>
        <w:t>osob</w:t>
      </w:r>
      <w:proofErr w:type="spellEnd"/>
      <w:r>
        <w:t>.</w:t>
      </w:r>
    </w:p>
    <w:p w:rsidR="00680638" w:rsidRPr="00680638" w:rsidRDefault="00680638">
      <w:pPr>
        <w:rPr>
          <w:b/>
          <w:u w:val="single"/>
        </w:rPr>
      </w:pPr>
      <w:r w:rsidRPr="00680638">
        <w:rPr>
          <w:b/>
          <w:u w:val="single"/>
        </w:rPr>
        <w:t xml:space="preserve">Všeobecná ustanovení: </w:t>
      </w:r>
    </w:p>
    <w:p w:rsidR="00680638" w:rsidRDefault="00680638">
      <w:proofErr w:type="spellStart"/>
      <w:r>
        <w:t>Zkouška</w:t>
      </w:r>
      <w:proofErr w:type="spellEnd"/>
      <w:r>
        <w:t xml:space="preserve"> je </w:t>
      </w:r>
      <w:proofErr w:type="spellStart"/>
      <w:r>
        <w:t>přístupná</w:t>
      </w:r>
      <w:proofErr w:type="spellEnd"/>
      <w:r>
        <w:t xml:space="preserve"> </w:t>
      </w:r>
      <w:proofErr w:type="spellStart"/>
      <w:r>
        <w:t>všem</w:t>
      </w:r>
      <w:proofErr w:type="spellEnd"/>
      <w:r>
        <w:t xml:space="preserve"> </w:t>
      </w:r>
      <w:proofErr w:type="spellStart"/>
      <w:r>
        <w:t>psům</w:t>
      </w:r>
      <w:proofErr w:type="spellEnd"/>
      <w:r>
        <w:t xml:space="preserve"> a </w:t>
      </w:r>
      <w:proofErr w:type="spellStart"/>
      <w:r>
        <w:t>fenám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</w:t>
      </w:r>
      <w:proofErr w:type="spellStart"/>
      <w:r>
        <w:t>dosáhli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konáním</w:t>
      </w:r>
      <w:proofErr w:type="spellEnd"/>
      <w:r>
        <w:t xml:space="preserve"> </w:t>
      </w:r>
      <w:proofErr w:type="spellStart"/>
      <w:r>
        <w:t>zkoušky</w:t>
      </w:r>
      <w:proofErr w:type="spellEnd"/>
      <w:r>
        <w:t xml:space="preserve"> </w:t>
      </w:r>
      <w:proofErr w:type="spellStart"/>
      <w:r>
        <w:t>věku</w:t>
      </w:r>
      <w:proofErr w:type="spellEnd"/>
      <w:r>
        <w:t xml:space="preserve"> </w:t>
      </w:r>
      <w:r w:rsidRPr="00680638">
        <w:rPr>
          <w:b/>
        </w:rPr>
        <w:t xml:space="preserve">18 </w:t>
      </w:r>
      <w:proofErr w:type="spellStart"/>
      <w:r w:rsidRPr="00680638">
        <w:rPr>
          <w:b/>
        </w:rPr>
        <w:t>měsíců</w:t>
      </w:r>
      <w:proofErr w:type="spellEnd"/>
      <w:r>
        <w:t xml:space="preserve">. </w:t>
      </w:r>
      <w:proofErr w:type="spellStart"/>
      <w:r>
        <w:t>Pořadatel</w:t>
      </w:r>
      <w:proofErr w:type="spellEnd"/>
      <w:r>
        <w:t xml:space="preserve"> </w:t>
      </w:r>
      <w:proofErr w:type="spellStart"/>
      <w:r>
        <w:t>zkoušky</w:t>
      </w:r>
      <w:proofErr w:type="spellEnd"/>
      <w:r>
        <w:t xml:space="preserve"> </w:t>
      </w:r>
      <w:proofErr w:type="spellStart"/>
      <w:r>
        <w:t>neodpovídá</w:t>
      </w:r>
      <w:proofErr w:type="spellEnd"/>
      <w:r>
        <w:t xml:space="preserve"> za škody </w:t>
      </w:r>
      <w:proofErr w:type="spellStart"/>
      <w:r>
        <w:t>způsobené</w:t>
      </w:r>
      <w:proofErr w:type="spellEnd"/>
      <w:r>
        <w:t xml:space="preserve"> </w:t>
      </w:r>
      <w:proofErr w:type="spellStart"/>
      <w:r>
        <w:t>psem</w:t>
      </w:r>
      <w:proofErr w:type="spellEnd"/>
      <w:r>
        <w:t xml:space="preserve"> nebo jeho </w:t>
      </w:r>
      <w:proofErr w:type="spellStart"/>
      <w:r>
        <w:t>psovodem</w:t>
      </w:r>
      <w:proofErr w:type="spellEnd"/>
      <w:r>
        <w:t xml:space="preserve">, ani za úhyn nebo </w:t>
      </w:r>
      <w:proofErr w:type="spellStart"/>
      <w:r>
        <w:t>ztrátu</w:t>
      </w:r>
      <w:proofErr w:type="spellEnd"/>
      <w:r>
        <w:t xml:space="preserve"> psa. </w:t>
      </w:r>
      <w:proofErr w:type="spellStart"/>
      <w:r>
        <w:t>Volné</w:t>
      </w:r>
      <w:proofErr w:type="spellEnd"/>
      <w:r>
        <w:t xml:space="preserve"> </w:t>
      </w:r>
      <w:proofErr w:type="spellStart"/>
      <w:r>
        <w:t>pobíhání</w:t>
      </w:r>
      <w:proofErr w:type="spellEnd"/>
      <w:r>
        <w:t xml:space="preserve"> </w:t>
      </w:r>
      <w:proofErr w:type="spellStart"/>
      <w:r>
        <w:t>psů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dovoleno</w:t>
      </w:r>
      <w:proofErr w:type="spellEnd"/>
      <w:r>
        <w:t xml:space="preserve">. </w:t>
      </w:r>
      <w:proofErr w:type="spellStart"/>
      <w:r>
        <w:t>Ze</w:t>
      </w:r>
      <w:proofErr w:type="spellEnd"/>
      <w:r>
        <w:t xml:space="preserve"> </w:t>
      </w:r>
      <w:proofErr w:type="spellStart"/>
      <w:r>
        <w:t>zkoušky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vylučují</w:t>
      </w:r>
      <w:proofErr w:type="spellEnd"/>
      <w:r>
        <w:t xml:space="preserve"> </w:t>
      </w:r>
      <w:proofErr w:type="spellStart"/>
      <w:r>
        <w:t>hárající</w:t>
      </w:r>
      <w:proofErr w:type="spellEnd"/>
      <w:r>
        <w:t xml:space="preserve"> </w:t>
      </w:r>
      <w:proofErr w:type="spellStart"/>
      <w:r>
        <w:t>feny</w:t>
      </w:r>
      <w:proofErr w:type="spellEnd"/>
      <w:r>
        <w:t xml:space="preserve">, </w:t>
      </w:r>
      <w:proofErr w:type="spellStart"/>
      <w:r>
        <w:t>březí</w:t>
      </w:r>
      <w:proofErr w:type="spellEnd"/>
      <w:r>
        <w:t xml:space="preserve"> </w:t>
      </w:r>
      <w:proofErr w:type="spellStart"/>
      <w:r>
        <w:t>feny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druhé </w:t>
      </w:r>
      <w:proofErr w:type="spellStart"/>
      <w:r>
        <w:t>polovině</w:t>
      </w:r>
      <w:proofErr w:type="spellEnd"/>
      <w:r>
        <w:t xml:space="preserve"> </w:t>
      </w:r>
      <w:proofErr w:type="spellStart"/>
      <w:r>
        <w:t>březosti</w:t>
      </w:r>
      <w:proofErr w:type="spellEnd"/>
      <w:r>
        <w:t xml:space="preserve"> a </w:t>
      </w:r>
      <w:proofErr w:type="spellStart"/>
      <w:r>
        <w:t>kojící</w:t>
      </w:r>
      <w:proofErr w:type="spellEnd"/>
      <w:r>
        <w:t xml:space="preserve"> </w:t>
      </w:r>
      <w:proofErr w:type="spellStart"/>
      <w:r>
        <w:t>feny</w:t>
      </w:r>
      <w:proofErr w:type="spellEnd"/>
      <w:r>
        <w:t xml:space="preserve"> do 50 </w:t>
      </w:r>
      <w:proofErr w:type="spellStart"/>
      <w:r>
        <w:t>dnů</w:t>
      </w:r>
      <w:proofErr w:type="spellEnd"/>
      <w:r>
        <w:t xml:space="preserve"> po </w:t>
      </w:r>
      <w:proofErr w:type="spellStart"/>
      <w:r>
        <w:t>porodu</w:t>
      </w:r>
      <w:proofErr w:type="spellEnd"/>
      <w:r>
        <w:t xml:space="preserve">. </w:t>
      </w:r>
      <w:proofErr w:type="spellStart"/>
      <w:r>
        <w:t>Poplatek</w:t>
      </w:r>
      <w:proofErr w:type="spellEnd"/>
      <w:r>
        <w:t xml:space="preserve"> za </w:t>
      </w:r>
      <w:proofErr w:type="spellStart"/>
      <w:r>
        <w:t>účast</w:t>
      </w:r>
      <w:proofErr w:type="spellEnd"/>
      <w:r>
        <w:t xml:space="preserve"> na </w:t>
      </w:r>
      <w:proofErr w:type="spellStart"/>
      <w:r>
        <w:t>canisterapeutických</w:t>
      </w:r>
      <w:proofErr w:type="spellEnd"/>
      <w:r>
        <w:t xml:space="preserve"> </w:t>
      </w:r>
      <w:proofErr w:type="spellStart"/>
      <w:r>
        <w:t>zkouškách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 neúčasti </w:t>
      </w:r>
      <w:proofErr w:type="spellStart"/>
      <w:r>
        <w:t>nevrací</w:t>
      </w:r>
      <w:proofErr w:type="spellEnd"/>
      <w:r>
        <w:t xml:space="preserve">, </w:t>
      </w:r>
      <w:proofErr w:type="spellStart"/>
      <w:r>
        <w:t>propadá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prospěch</w:t>
      </w:r>
      <w:proofErr w:type="spellEnd"/>
      <w:r>
        <w:t xml:space="preserve"> </w:t>
      </w:r>
      <w:proofErr w:type="spellStart"/>
      <w:r>
        <w:t>zapsaného</w:t>
      </w:r>
      <w:proofErr w:type="spellEnd"/>
      <w:r>
        <w:t xml:space="preserve"> spolku Aura </w:t>
      </w:r>
      <w:proofErr w:type="spellStart"/>
      <w:r>
        <w:t>Canis</w:t>
      </w:r>
      <w:proofErr w:type="spellEnd"/>
      <w:r>
        <w:t xml:space="preserve"> a bude </w:t>
      </w:r>
      <w:proofErr w:type="spellStart"/>
      <w:r>
        <w:t>použit</w:t>
      </w:r>
      <w:proofErr w:type="spellEnd"/>
      <w:r>
        <w:t xml:space="preserve"> na </w:t>
      </w:r>
      <w:proofErr w:type="spellStart"/>
      <w:r>
        <w:t>spolufinancování</w:t>
      </w:r>
      <w:proofErr w:type="spellEnd"/>
      <w:r>
        <w:t xml:space="preserve"> </w:t>
      </w:r>
      <w:proofErr w:type="spellStart"/>
      <w:r>
        <w:t>canisterapeutických</w:t>
      </w:r>
      <w:proofErr w:type="spellEnd"/>
      <w:r>
        <w:t xml:space="preserve"> </w:t>
      </w:r>
      <w:proofErr w:type="spellStart"/>
      <w:r>
        <w:t>zkoušek</w:t>
      </w:r>
      <w:proofErr w:type="spellEnd"/>
      <w:r>
        <w:t xml:space="preserve">. </w:t>
      </w:r>
      <w:proofErr w:type="spellStart"/>
      <w:r>
        <w:t>Přijetí</w:t>
      </w:r>
      <w:proofErr w:type="spellEnd"/>
      <w:r>
        <w:t xml:space="preserve"> psa na </w:t>
      </w:r>
      <w:proofErr w:type="spellStart"/>
      <w:r>
        <w:t>zkoušky</w:t>
      </w:r>
      <w:proofErr w:type="spellEnd"/>
      <w:r>
        <w:t xml:space="preserve"> bude </w:t>
      </w:r>
      <w:proofErr w:type="spellStart"/>
      <w:r>
        <w:t>potvrzeno</w:t>
      </w:r>
      <w:proofErr w:type="spellEnd"/>
      <w:r>
        <w:t xml:space="preserve"> </w:t>
      </w:r>
      <w:proofErr w:type="spellStart"/>
      <w:r>
        <w:t>emailem</w:t>
      </w:r>
      <w:proofErr w:type="spellEnd"/>
      <w:r>
        <w:t xml:space="preserve"> </w:t>
      </w:r>
      <w:proofErr w:type="spellStart"/>
      <w:r>
        <w:t>nejpozději</w:t>
      </w:r>
      <w:proofErr w:type="spellEnd"/>
      <w:r>
        <w:t xml:space="preserve"> do 5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termínem</w:t>
      </w:r>
      <w:proofErr w:type="spellEnd"/>
      <w:r>
        <w:t xml:space="preserve"> </w:t>
      </w:r>
      <w:proofErr w:type="spellStart"/>
      <w:r>
        <w:t>zkoušky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tak nes</w:t>
      </w:r>
      <w:r>
        <w:t xml:space="preserve">tane, kontaktujte prosím </w:t>
      </w:r>
      <w:hyperlink r:id="rId7" w:history="1">
        <w:r w:rsidRPr="00CE0442">
          <w:rPr>
            <w:rStyle w:val="Hypertextovodkaz"/>
          </w:rPr>
          <w:t>psitabor@seznam.cz</w:t>
        </w:r>
      </w:hyperlink>
      <w:r>
        <w:t xml:space="preserve"> </w:t>
      </w:r>
    </w:p>
    <w:p w:rsidR="00680638" w:rsidRDefault="00680638"/>
    <w:p w:rsidR="00680638" w:rsidRPr="00680638" w:rsidRDefault="00680638">
      <w:pPr>
        <w:rPr>
          <w:lang w:val="cs-CZ"/>
        </w:rPr>
      </w:pPr>
      <w:r>
        <w:rPr>
          <w:lang w:val="cs-CZ"/>
        </w:rPr>
        <w:t xml:space="preserve">Řád zkoušek naleznete na: </w:t>
      </w:r>
      <w:hyperlink r:id="rId8" w:history="1">
        <w:r w:rsidRPr="00CE0442">
          <w:rPr>
            <w:rStyle w:val="Hypertextovodkaz"/>
            <w:lang w:val="cs-CZ"/>
          </w:rPr>
          <w:t>http://www.auracanis.cz/index.php/zkousky</w:t>
        </w:r>
      </w:hyperlink>
      <w:r>
        <w:rPr>
          <w:lang w:val="cs-CZ"/>
        </w:rPr>
        <w:t xml:space="preserve"> </w:t>
      </w:r>
      <w:bookmarkStart w:id="0" w:name="_GoBack"/>
      <w:bookmarkEnd w:id="0"/>
    </w:p>
    <w:sectPr w:rsidR="00680638" w:rsidRPr="00680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38"/>
    <w:rsid w:val="003F208C"/>
    <w:rsid w:val="00680638"/>
    <w:rsid w:val="00A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64B5"/>
  <w15:chartTrackingRefBased/>
  <w15:docId w15:val="{ADEAF354-911E-4279-9B72-C918135B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06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06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racanis.cz/index.php/zkousk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sitabor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itabor@seznam.cz" TargetMode="External"/><Relationship Id="rId5" Type="http://schemas.openxmlformats.org/officeDocument/2006/relationships/hyperlink" Target="mailto:psitabor@seznam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 VLSC</dc:creator>
  <cp:keywords/>
  <dc:description/>
  <cp:lastModifiedBy>MERU VLSC</cp:lastModifiedBy>
  <cp:revision>1</cp:revision>
  <dcterms:created xsi:type="dcterms:W3CDTF">2017-07-15T20:18:00Z</dcterms:created>
  <dcterms:modified xsi:type="dcterms:W3CDTF">2017-07-15T20:29:00Z</dcterms:modified>
</cp:coreProperties>
</file>